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489" w:rsidRPr="00BF59A6" w:rsidRDefault="00CE2489" w:rsidP="00CE248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59A6">
        <w:rPr>
          <w:rFonts w:ascii="Times New Roman" w:hAnsi="Times New Roman" w:cs="Times New Roman"/>
          <w:b/>
          <w:sz w:val="28"/>
          <w:szCs w:val="28"/>
        </w:rPr>
        <w:t>Ход игры-тренинга.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59A6">
        <w:rPr>
          <w:rFonts w:ascii="Times New Roman" w:hAnsi="Times New Roman" w:cs="Times New Roman"/>
          <w:b/>
          <w:sz w:val="28"/>
          <w:szCs w:val="28"/>
        </w:rPr>
        <w:t>1</w:t>
      </w:r>
      <w:r w:rsidR="00BF59A6">
        <w:rPr>
          <w:rFonts w:ascii="Times New Roman" w:hAnsi="Times New Roman" w:cs="Times New Roman"/>
          <w:sz w:val="28"/>
          <w:szCs w:val="28"/>
        </w:rPr>
        <w:t>.</w:t>
      </w:r>
      <w:r w:rsidRPr="00BF59A6">
        <w:rPr>
          <w:rFonts w:ascii="Times New Roman" w:hAnsi="Times New Roman" w:cs="Times New Roman"/>
          <w:sz w:val="28"/>
          <w:szCs w:val="28"/>
        </w:rPr>
        <w:t xml:space="preserve"> </w:t>
      </w:r>
      <w:r w:rsidR="00BF59A6">
        <w:rPr>
          <w:rFonts w:ascii="Times New Roman" w:hAnsi="Times New Roman" w:cs="Times New Roman"/>
          <w:sz w:val="28"/>
          <w:szCs w:val="28"/>
        </w:rPr>
        <w:t>П</w:t>
      </w:r>
      <w:r w:rsidRPr="00CE2489">
        <w:rPr>
          <w:rFonts w:ascii="Times New Roman" w:hAnsi="Times New Roman" w:cs="Times New Roman"/>
          <w:sz w:val="28"/>
          <w:szCs w:val="28"/>
        </w:rPr>
        <w:t>риветствие</w:t>
      </w:r>
      <w:r w:rsidR="00BF59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E2489">
        <w:rPr>
          <w:rFonts w:ascii="Times New Roman" w:hAnsi="Times New Roman" w:cs="Times New Roman"/>
          <w:sz w:val="28"/>
          <w:szCs w:val="28"/>
        </w:rPr>
        <w:t>аше общение происходит не только с детьми, но и их родителями, зачастую происходят небольшие  или большие конфликты. И мы хотим представить вашему вниманию 2 ситуации с двумя разными выходами из конфликта Родител</w:t>
      </w:r>
      <w:proofErr w:type="gramStart"/>
      <w:r w:rsidRPr="00CE2489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CE2489">
        <w:rPr>
          <w:rFonts w:ascii="Times New Roman" w:hAnsi="Times New Roman" w:cs="Times New Roman"/>
          <w:sz w:val="28"/>
          <w:szCs w:val="28"/>
        </w:rPr>
        <w:t xml:space="preserve"> Воспитатель.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E2489">
        <w:rPr>
          <w:rFonts w:ascii="Times New Roman" w:hAnsi="Times New Roman" w:cs="Times New Roman"/>
          <w:sz w:val="28"/>
          <w:szCs w:val="28"/>
          <w:u w:val="single"/>
        </w:rPr>
        <w:t>ВИДЕО 1, ВИДЕО 2. (Обсуждение</w:t>
      </w:r>
      <w:r w:rsidRPr="00CE2489">
        <w:rPr>
          <w:rFonts w:ascii="Times New Roman" w:hAnsi="Times New Roman" w:cs="Times New Roman"/>
          <w:sz w:val="28"/>
          <w:szCs w:val="28"/>
        </w:rPr>
        <w:t>)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59A6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E2489">
        <w:rPr>
          <w:rFonts w:ascii="Times New Roman" w:hAnsi="Times New Roman" w:cs="Times New Roman"/>
          <w:sz w:val="28"/>
          <w:szCs w:val="28"/>
          <w:u w:val="single"/>
        </w:rPr>
        <w:t xml:space="preserve">Приглашаю 10 человек из зала для обсуждения ПОЛОЖИТЕЛЬНЫХ и ОТРИЦАТЕЛЬНЫХ Сторон Конфликта. </w:t>
      </w:r>
      <w:r w:rsidRPr="00CE2489">
        <w:rPr>
          <w:rFonts w:ascii="Times New Roman" w:hAnsi="Times New Roman" w:cs="Times New Roman"/>
          <w:sz w:val="28"/>
          <w:szCs w:val="28"/>
        </w:rPr>
        <w:t>(Выходят 5 человек с желтыми программками и 5 с зелеными).</w:t>
      </w:r>
    </w:p>
    <w:p w:rsidR="00CE2489" w:rsidRPr="00CE2489" w:rsidRDefault="00BF59A6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E2489" w:rsidRPr="00CE2489">
        <w:rPr>
          <w:rFonts w:ascii="Times New Roman" w:hAnsi="Times New Roman" w:cs="Times New Roman"/>
          <w:sz w:val="28"/>
          <w:szCs w:val="28"/>
        </w:rPr>
        <w:t xml:space="preserve">дна </w:t>
      </w: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CE2489" w:rsidRPr="00CE2489">
        <w:rPr>
          <w:rFonts w:ascii="Times New Roman" w:hAnsi="Times New Roman" w:cs="Times New Roman"/>
          <w:sz w:val="28"/>
          <w:szCs w:val="28"/>
        </w:rPr>
        <w:t>подбирает аргументы в пользу того, что конфликты с родителями недопустимы, другая отстаивает позицию, что конфликты в общении с родителями необходимы. В течение 5 минут каждая подгруппа записывает свои аргументы, затем зачитывает их вслух.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E2489">
        <w:rPr>
          <w:rFonts w:ascii="Times New Roman" w:hAnsi="Times New Roman" w:cs="Times New Roman"/>
          <w:sz w:val="28"/>
          <w:szCs w:val="28"/>
          <w:u w:val="single"/>
        </w:rPr>
        <w:t xml:space="preserve">Положительные и 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sz w:val="28"/>
          <w:szCs w:val="28"/>
        </w:rPr>
        <w:t>• Получение социального опыта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sz w:val="28"/>
          <w:szCs w:val="28"/>
        </w:rPr>
        <w:t>• Нормализация морального состояния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sz w:val="28"/>
          <w:szCs w:val="28"/>
        </w:rPr>
        <w:t>• Получение новой информации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sz w:val="28"/>
          <w:szCs w:val="28"/>
        </w:rPr>
        <w:t>• Разрядка напряжённости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sz w:val="28"/>
          <w:szCs w:val="28"/>
        </w:rPr>
        <w:t>• Помогает прояснить отношения</w:t>
      </w:r>
    </w:p>
    <w:p w:rsidR="00BF59A6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sz w:val="28"/>
          <w:szCs w:val="28"/>
        </w:rPr>
        <w:t xml:space="preserve">• Стимулирует позитивные изменения </w:t>
      </w:r>
    </w:p>
    <w:p w:rsidR="00BF59A6" w:rsidRDefault="00BF59A6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sz w:val="28"/>
          <w:szCs w:val="28"/>
          <w:u w:val="single"/>
        </w:rPr>
        <w:t>отрицательные стороны конфликтов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CE2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sz w:val="28"/>
          <w:szCs w:val="28"/>
        </w:rPr>
        <w:t>• Настроение враждебности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sz w:val="28"/>
          <w:szCs w:val="28"/>
        </w:rPr>
        <w:t>• Ухудшение социального самочувствия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sz w:val="28"/>
          <w:szCs w:val="28"/>
        </w:rPr>
        <w:t>• Формализация общения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sz w:val="28"/>
          <w:szCs w:val="28"/>
        </w:rPr>
        <w:t>• Умышленное и целенаправленное деструктивное поведение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sz w:val="28"/>
          <w:szCs w:val="28"/>
        </w:rPr>
        <w:t>• Эмоциональные затраты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sz w:val="28"/>
          <w:szCs w:val="28"/>
        </w:rPr>
        <w:t>• Ухудшение здоровья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sz w:val="28"/>
          <w:szCs w:val="28"/>
          <w:u w:val="single"/>
        </w:rPr>
        <w:t>Вывод:</w:t>
      </w:r>
      <w:r w:rsidRPr="00CE2489">
        <w:rPr>
          <w:rFonts w:ascii="Times New Roman" w:hAnsi="Times New Roman" w:cs="Times New Roman"/>
          <w:sz w:val="28"/>
          <w:szCs w:val="28"/>
        </w:rPr>
        <w:t xml:space="preserve"> Таким образом, мы выяснили, что конфликты могут носить не только отрицательные черты, но и быть полезными. Самое главное, уметь правильно разрешать их. 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sz w:val="28"/>
          <w:szCs w:val="28"/>
        </w:rPr>
        <w:t>Поскольку профессиональное общение в системе «педагог – родитель» таит в себе целый ряд таких ситуаций, умение грамотно выбрать стратегию поведения в конфликтной ситуации для воспитателя крайне важно.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2489">
        <w:rPr>
          <w:rFonts w:ascii="Times New Roman" w:hAnsi="Times New Roman" w:cs="Times New Roman"/>
          <w:b/>
          <w:sz w:val="28"/>
          <w:szCs w:val="28"/>
          <w:u w:val="single"/>
        </w:rPr>
        <w:t>Психологи предлагают 5 способов выхода из конфликтных ситуаций (раздать таблицы)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b/>
          <w:sz w:val="28"/>
          <w:szCs w:val="28"/>
        </w:rPr>
        <w:t>Конкуренция (соревнование</w:t>
      </w:r>
      <w:r w:rsidRPr="00CE2489">
        <w:rPr>
          <w:rFonts w:ascii="Times New Roman" w:hAnsi="Times New Roman" w:cs="Times New Roman"/>
          <w:sz w:val="28"/>
          <w:szCs w:val="28"/>
        </w:rPr>
        <w:t>) предлагает сосредоточение внимания только на своих интересах. Полное игнорирование интересов партнера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b/>
          <w:sz w:val="28"/>
          <w:szCs w:val="28"/>
        </w:rPr>
        <w:lastRenderedPageBreak/>
        <w:t>Избегание (уклонение)</w:t>
      </w:r>
      <w:r w:rsidRPr="00CE2489">
        <w:rPr>
          <w:rFonts w:ascii="Times New Roman" w:hAnsi="Times New Roman" w:cs="Times New Roman"/>
          <w:sz w:val="28"/>
          <w:szCs w:val="28"/>
        </w:rPr>
        <w:t xml:space="preserve"> характеризуется отсутствием внимания, как к своим интересам, так и к интересам партнера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b/>
          <w:i/>
          <w:sz w:val="28"/>
          <w:szCs w:val="28"/>
          <w:u w:val="single"/>
        </w:rPr>
        <w:t>Компромисс</w:t>
      </w:r>
      <w:r w:rsidRPr="00CE248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E2489">
        <w:rPr>
          <w:rFonts w:ascii="Times New Roman" w:hAnsi="Times New Roman" w:cs="Times New Roman"/>
          <w:sz w:val="28"/>
          <w:szCs w:val="28"/>
        </w:rPr>
        <w:t>– достижение «половинчатой» выгоды каждой стороны.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b/>
          <w:sz w:val="28"/>
          <w:szCs w:val="28"/>
        </w:rPr>
        <w:t>Приспособление</w:t>
      </w:r>
      <w:r w:rsidRPr="00CE2489">
        <w:rPr>
          <w:rFonts w:ascii="Times New Roman" w:hAnsi="Times New Roman" w:cs="Times New Roman"/>
          <w:sz w:val="28"/>
          <w:szCs w:val="28"/>
        </w:rPr>
        <w:t xml:space="preserve"> предполагает повышенное внимание к интересам другого человека в ущерб собственным.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b/>
          <w:i/>
          <w:sz w:val="28"/>
          <w:szCs w:val="28"/>
          <w:u w:val="single"/>
        </w:rPr>
        <w:t>Сотрудничество</w:t>
      </w:r>
      <w:r w:rsidRPr="00CE2489">
        <w:rPr>
          <w:rFonts w:ascii="Times New Roman" w:hAnsi="Times New Roman" w:cs="Times New Roman"/>
          <w:sz w:val="28"/>
          <w:szCs w:val="28"/>
        </w:rPr>
        <w:t xml:space="preserve"> является стратегией, позволяющей учесть интересы обеих сторон.</w:t>
      </w:r>
    </w:p>
    <w:p w:rsidR="00CE2489" w:rsidRDefault="00BF59A6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59A6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489" w:rsidRPr="00CE2489">
        <w:rPr>
          <w:rFonts w:ascii="Times New Roman" w:hAnsi="Times New Roman" w:cs="Times New Roman"/>
          <w:sz w:val="28"/>
          <w:szCs w:val="28"/>
        </w:rPr>
        <w:t>А для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489" w:rsidRPr="00CE2489">
        <w:rPr>
          <w:rFonts w:ascii="Times New Roman" w:hAnsi="Times New Roman" w:cs="Times New Roman"/>
          <w:sz w:val="28"/>
          <w:szCs w:val="28"/>
        </w:rPr>
        <w:t>что бы попробовать себя в роли родителе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CE2489" w:rsidRPr="00CE2489">
        <w:rPr>
          <w:rFonts w:ascii="Times New Roman" w:hAnsi="Times New Roman" w:cs="Times New Roman"/>
          <w:sz w:val="28"/>
          <w:szCs w:val="28"/>
        </w:rPr>
        <w:t xml:space="preserve"> и в роли воспитателей, приглашаю из зала 5 человек </w:t>
      </w:r>
      <w:r>
        <w:rPr>
          <w:rFonts w:ascii="Times New Roman" w:hAnsi="Times New Roman" w:cs="Times New Roman"/>
          <w:sz w:val="28"/>
          <w:szCs w:val="28"/>
        </w:rPr>
        <w:t xml:space="preserve"> с розовыми программками </w:t>
      </w:r>
      <w:r w:rsidR="00CE2489" w:rsidRPr="00CE2489">
        <w:rPr>
          <w:rFonts w:ascii="Times New Roman" w:hAnsi="Times New Roman" w:cs="Times New Roman"/>
          <w:sz w:val="28"/>
          <w:szCs w:val="28"/>
        </w:rPr>
        <w:t>и 5 человек наших</w:t>
      </w:r>
      <w:r>
        <w:rPr>
          <w:rFonts w:ascii="Times New Roman" w:hAnsi="Times New Roman" w:cs="Times New Roman"/>
          <w:sz w:val="28"/>
          <w:szCs w:val="28"/>
        </w:rPr>
        <w:t xml:space="preserve"> воспитателей. 2 кома</w:t>
      </w:r>
      <w:r w:rsidR="00CE2489" w:rsidRPr="00CE2489">
        <w:rPr>
          <w:rFonts w:ascii="Times New Roman" w:hAnsi="Times New Roman" w:cs="Times New Roman"/>
          <w:sz w:val="28"/>
          <w:szCs w:val="28"/>
        </w:rPr>
        <w:t xml:space="preserve">нды по 5 человек 3 ситуации. Нужно спровоцировать конфликт, а вторая группа должна его успокоить.  И наоборот.  </w:t>
      </w:r>
    </w:p>
    <w:p w:rsidR="00BF59A6" w:rsidRPr="00BF59A6" w:rsidRDefault="00BF59A6" w:rsidP="00CE2489">
      <w:pPr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59A6">
        <w:rPr>
          <w:rFonts w:ascii="Times New Roman" w:hAnsi="Times New Roman" w:cs="Times New Roman"/>
          <w:sz w:val="28"/>
          <w:szCs w:val="28"/>
          <w:u w:val="single"/>
        </w:rPr>
        <w:t xml:space="preserve">Ситуации. </w:t>
      </w:r>
    </w:p>
    <w:p w:rsidR="00BF59A6" w:rsidRDefault="00BF59A6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59A6">
        <w:rPr>
          <w:rFonts w:ascii="Times New Roman" w:hAnsi="Times New Roman" w:cs="Times New Roman"/>
          <w:sz w:val="28"/>
          <w:szCs w:val="28"/>
          <w:u w:val="single"/>
        </w:rPr>
        <w:t>Для родителей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F59A6" w:rsidRDefault="00BF59A6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6D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ребенком не занимаются в детском саду</w:t>
      </w:r>
    </w:p>
    <w:p w:rsidR="00BF59A6" w:rsidRDefault="00BF59A6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могут найти подход к ребёнку</w:t>
      </w:r>
    </w:p>
    <w:p w:rsidR="00BF59A6" w:rsidRDefault="00BF59A6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ребенка заставляют спать (есть)</w:t>
      </w:r>
    </w:p>
    <w:p w:rsidR="00BF59A6" w:rsidRPr="00BF59A6" w:rsidRDefault="00BF59A6" w:rsidP="00CE2489">
      <w:pPr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59A6">
        <w:rPr>
          <w:rFonts w:ascii="Times New Roman" w:hAnsi="Times New Roman" w:cs="Times New Roman"/>
          <w:sz w:val="28"/>
          <w:szCs w:val="28"/>
          <w:u w:val="single"/>
        </w:rPr>
        <w:t>Для воспитателей:</w:t>
      </w:r>
    </w:p>
    <w:p w:rsidR="00BF59A6" w:rsidRDefault="00BF59A6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забыли оплатить квитанцию</w:t>
      </w:r>
    </w:p>
    <w:p w:rsidR="00BF59A6" w:rsidRDefault="00BF59A6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ребёнок много играет в компьютерные игры</w:t>
      </w:r>
    </w:p>
    <w:p w:rsidR="00BF59A6" w:rsidRPr="00CE2489" w:rsidRDefault="00BF59A6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поздно забирают ребёнка.</w:t>
      </w:r>
    </w:p>
    <w:p w:rsidR="00CE2489" w:rsidRPr="00CE2489" w:rsidRDefault="00CE2489" w:rsidP="00CE24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489">
        <w:rPr>
          <w:rFonts w:ascii="Times New Roman" w:hAnsi="Times New Roman" w:cs="Times New Roman"/>
          <w:sz w:val="28"/>
          <w:szCs w:val="28"/>
        </w:rPr>
        <w:t xml:space="preserve">Всем Спасибо. </w:t>
      </w:r>
    </w:p>
    <w:p w:rsidR="00CE2489" w:rsidRPr="00CE2489" w:rsidRDefault="00CE2489" w:rsidP="00CE248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E2489" w:rsidRDefault="00CE2489" w:rsidP="00CE248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32D0" w:rsidRDefault="00B932D0" w:rsidP="00CE248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32D0" w:rsidRDefault="00B932D0" w:rsidP="00B932D0">
      <w:pPr>
        <w:contextualSpacing/>
        <w:rPr>
          <w:rFonts w:ascii="Times New Roman" w:hAnsi="Times New Roman" w:cs="Times New Roman"/>
          <w:sz w:val="28"/>
          <w:szCs w:val="28"/>
        </w:rPr>
      </w:pPr>
      <w:r w:rsidRPr="00B932D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Ознакомить с термином «конфликт» и сформировать навык положительного выхода из конфликтной ситуации.</w:t>
      </w:r>
    </w:p>
    <w:p w:rsidR="00B932D0" w:rsidRDefault="00B932D0" w:rsidP="00CE248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32D0" w:rsidRPr="00B932D0" w:rsidRDefault="00B932D0" w:rsidP="00B932D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932D0">
        <w:rPr>
          <w:rFonts w:ascii="Times New Roman" w:hAnsi="Times New Roman" w:cs="Times New Roman"/>
          <w:b/>
          <w:sz w:val="28"/>
          <w:szCs w:val="28"/>
        </w:rPr>
        <w:t>Оснащение:</w:t>
      </w:r>
    </w:p>
    <w:p w:rsidR="00B932D0" w:rsidRDefault="00B932D0" w:rsidP="00B932D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презентация на тему: «</w:t>
      </w:r>
      <w:r w:rsidRPr="00B932D0">
        <w:rPr>
          <w:rFonts w:ascii="Times New Roman" w:hAnsi="Times New Roman" w:cs="Times New Roman"/>
          <w:sz w:val="28"/>
          <w:szCs w:val="28"/>
        </w:rPr>
        <w:t>Решение конфликтных ситуаций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932D0" w:rsidRDefault="00B932D0" w:rsidP="00B932D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листы бумаги  и  простые карандаши;</w:t>
      </w:r>
    </w:p>
    <w:p w:rsidR="00B932D0" w:rsidRDefault="00B932D0" w:rsidP="00B932D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конверты с педагогическими ситуациями.</w:t>
      </w:r>
    </w:p>
    <w:p w:rsidR="00B932D0" w:rsidRDefault="00B932D0" w:rsidP="00B932D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932D0" w:rsidRDefault="00B932D0" w:rsidP="00B932D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932D0" w:rsidRPr="00B932D0" w:rsidRDefault="00B932D0" w:rsidP="00B932D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932D0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B932D0" w:rsidRDefault="00B932D0" w:rsidP="00B932D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Ноутбук;</w:t>
      </w:r>
    </w:p>
    <w:p w:rsidR="00B932D0" w:rsidRPr="00CE2489" w:rsidRDefault="00B932D0" w:rsidP="00B932D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Интерактивная доска.</w:t>
      </w:r>
    </w:p>
    <w:p w:rsidR="00CE2489" w:rsidRPr="00CE2489" w:rsidRDefault="00CE2489" w:rsidP="00CE248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CE2489" w:rsidRPr="00CE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F21"/>
    <w:rsid w:val="006F6F21"/>
    <w:rsid w:val="00B932D0"/>
    <w:rsid w:val="00BF59A6"/>
    <w:rsid w:val="00CE2489"/>
    <w:rsid w:val="00D66D3C"/>
    <w:rsid w:val="00D741E3"/>
    <w:rsid w:val="00EA5369"/>
    <w:rsid w:val="00E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Газизяновы</dc:creator>
  <cp:keywords/>
  <dc:description/>
  <cp:lastModifiedBy>Газизяновы</cp:lastModifiedBy>
  <cp:revision>6</cp:revision>
  <dcterms:created xsi:type="dcterms:W3CDTF">2016-05-10T07:18:00Z</dcterms:created>
  <dcterms:modified xsi:type="dcterms:W3CDTF">2021-02-03T08:43:00Z</dcterms:modified>
</cp:coreProperties>
</file>